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BB0" w:rsidRDefault="00767BB0" w:rsidP="006B5A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ВЕБИНАР 19.02.2024</w:t>
      </w:r>
    </w:p>
    <w:p w:rsidR="00767BB0" w:rsidRPr="006B5A44" w:rsidRDefault="00767BB0" w:rsidP="006B5A44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B5A44">
        <w:rPr>
          <w:rFonts w:ascii="Times New Roman" w:hAnsi="Times New Roman" w:cs="Times New Roman"/>
        </w:rPr>
        <w:t xml:space="preserve">(Докладчик  начальник отдела камерального контроля </w:t>
      </w:r>
      <w:proofErr w:type="gramEnd"/>
    </w:p>
    <w:p w:rsidR="00767BB0" w:rsidRPr="006B5A44" w:rsidRDefault="00767BB0" w:rsidP="006B5A4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 xml:space="preserve">в сфере налогообложения имущества  </w:t>
      </w:r>
      <w:proofErr w:type="spellStart"/>
      <w:r w:rsidRPr="006B5A44">
        <w:rPr>
          <w:rFonts w:ascii="Times New Roman" w:hAnsi="Times New Roman" w:cs="Times New Roman"/>
        </w:rPr>
        <w:t>Косырева</w:t>
      </w:r>
      <w:proofErr w:type="spellEnd"/>
      <w:r w:rsidRPr="006B5A44">
        <w:rPr>
          <w:rFonts w:ascii="Times New Roman" w:hAnsi="Times New Roman" w:cs="Times New Roman"/>
        </w:rPr>
        <w:t xml:space="preserve"> Л.Ф.)</w:t>
      </w:r>
    </w:p>
    <w:p w:rsidR="00767BB0" w:rsidRDefault="00767BB0" w:rsidP="006B5A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72C6B" w:rsidRPr="00E61B12" w:rsidRDefault="00C908AF" w:rsidP="006B5A44">
      <w:pPr>
        <w:pStyle w:val="a3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</w:rPr>
      </w:pPr>
      <w:r w:rsidRPr="00E61B12">
        <w:rPr>
          <w:rFonts w:ascii="Times New Roman" w:hAnsi="Times New Roman" w:cs="Times New Roman"/>
          <w:b/>
        </w:rPr>
        <w:t>И</w:t>
      </w:r>
      <w:r w:rsidR="00490AF4" w:rsidRPr="00E61B12">
        <w:rPr>
          <w:rFonts w:ascii="Times New Roman" w:hAnsi="Times New Roman" w:cs="Times New Roman"/>
          <w:b/>
        </w:rPr>
        <w:t xml:space="preserve">зменения </w:t>
      </w:r>
      <w:r w:rsidR="006B5A44">
        <w:rPr>
          <w:rFonts w:ascii="Times New Roman" w:hAnsi="Times New Roman" w:cs="Times New Roman"/>
          <w:b/>
        </w:rPr>
        <w:t xml:space="preserve">НК РФ </w:t>
      </w:r>
      <w:r w:rsidR="00490AF4" w:rsidRPr="00E61B12">
        <w:rPr>
          <w:rFonts w:ascii="Times New Roman" w:hAnsi="Times New Roman" w:cs="Times New Roman"/>
          <w:b/>
        </w:rPr>
        <w:t>по имущественным налогам о</w:t>
      </w:r>
      <w:r w:rsidR="00E8519A" w:rsidRPr="00E61B12">
        <w:rPr>
          <w:rFonts w:ascii="Times New Roman" w:hAnsi="Times New Roman" w:cs="Times New Roman"/>
          <w:b/>
        </w:rPr>
        <w:t>рганизаций</w:t>
      </w:r>
      <w:r w:rsidRPr="00E61B12">
        <w:rPr>
          <w:rFonts w:ascii="Times New Roman" w:hAnsi="Times New Roman" w:cs="Times New Roman"/>
          <w:b/>
        </w:rPr>
        <w:t xml:space="preserve">, которые </w:t>
      </w:r>
      <w:r w:rsidR="00E8519A" w:rsidRPr="00E61B12">
        <w:rPr>
          <w:rFonts w:ascii="Times New Roman" w:hAnsi="Times New Roman" w:cs="Times New Roman"/>
          <w:b/>
        </w:rPr>
        <w:t xml:space="preserve"> вводятся с 2024 года</w:t>
      </w:r>
      <w:r w:rsidRPr="00E61B12">
        <w:rPr>
          <w:rFonts w:ascii="Times New Roman" w:hAnsi="Times New Roman" w:cs="Times New Roman"/>
          <w:b/>
        </w:rPr>
        <w:t>:</w:t>
      </w:r>
    </w:p>
    <w:p w:rsidR="006B5A44" w:rsidRDefault="00631417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1B12">
        <w:rPr>
          <w:rFonts w:ascii="Times New Roman" w:hAnsi="Times New Roman" w:cs="Times New Roman"/>
        </w:rPr>
        <w:t>-</w:t>
      </w:r>
      <w:r w:rsidR="00BC6C6E" w:rsidRPr="00E61B12">
        <w:rPr>
          <w:rFonts w:ascii="Times New Roman" w:hAnsi="Times New Roman" w:cs="Times New Roman"/>
        </w:rPr>
        <w:t xml:space="preserve">Основные изменения по имущественным налогам организаций с 2024 года </w:t>
      </w:r>
      <w:r w:rsidR="00DF3E8A" w:rsidRPr="00E61B12">
        <w:rPr>
          <w:rFonts w:ascii="Times New Roman" w:hAnsi="Times New Roman" w:cs="Times New Roman"/>
        </w:rPr>
        <w:t>связаны с</w:t>
      </w:r>
      <w:r w:rsidR="00BC6C6E" w:rsidRPr="00E61B12">
        <w:rPr>
          <w:rFonts w:ascii="Times New Roman" w:hAnsi="Times New Roman" w:cs="Times New Roman"/>
        </w:rPr>
        <w:t xml:space="preserve"> принятием Федерального закона от 31.07.2023№ 389-ФЗ и изменениями регионального законодательства.</w:t>
      </w:r>
      <w:r w:rsidR="006B5A44">
        <w:rPr>
          <w:rFonts w:ascii="Times New Roman" w:hAnsi="Times New Roman" w:cs="Times New Roman"/>
        </w:rPr>
        <w:t xml:space="preserve"> </w:t>
      </w:r>
    </w:p>
    <w:p w:rsidR="00BC6C6E" w:rsidRPr="00E61B12" w:rsidRDefault="008E014D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1B12">
        <w:rPr>
          <w:rFonts w:ascii="Times New Roman" w:hAnsi="Times New Roman" w:cs="Times New Roman"/>
        </w:rPr>
        <w:t>Так</w:t>
      </w:r>
      <w:r w:rsidR="00C908AF" w:rsidRPr="00E61B12">
        <w:rPr>
          <w:rFonts w:ascii="Times New Roman" w:hAnsi="Times New Roman" w:cs="Times New Roman"/>
        </w:rPr>
        <w:t>,</w:t>
      </w:r>
      <w:r w:rsidRPr="00E61B12">
        <w:rPr>
          <w:rFonts w:ascii="Times New Roman" w:hAnsi="Times New Roman" w:cs="Times New Roman"/>
        </w:rPr>
        <w:t xml:space="preserve"> </w:t>
      </w:r>
      <w:r w:rsidR="00BC6C6E" w:rsidRPr="00E61B12">
        <w:rPr>
          <w:rFonts w:ascii="Times New Roman" w:hAnsi="Times New Roman" w:cs="Times New Roman"/>
        </w:rPr>
        <w:t>Федеральным законом от 31.07.2023 №389-ФЗ срок сдачи годовой декларации по налогу на имущество организаций перенесен с 25 марта на 25 февраля.</w:t>
      </w:r>
      <w:r w:rsidR="00EC7196" w:rsidRPr="00E61B12">
        <w:rPr>
          <w:rFonts w:ascii="Times New Roman" w:hAnsi="Times New Roman" w:cs="Times New Roman"/>
        </w:rPr>
        <w:t xml:space="preserve"> </w:t>
      </w:r>
    </w:p>
    <w:p w:rsidR="00EC7196" w:rsidRPr="00E61B12" w:rsidRDefault="00EC7196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1B12">
        <w:rPr>
          <w:rFonts w:ascii="Times New Roman" w:hAnsi="Times New Roman" w:cs="Times New Roman"/>
        </w:rPr>
        <w:t>Годовую деклараци</w:t>
      </w:r>
      <w:r w:rsidR="00E8519A" w:rsidRPr="00E61B12">
        <w:rPr>
          <w:rFonts w:ascii="Times New Roman" w:hAnsi="Times New Roman" w:cs="Times New Roman"/>
        </w:rPr>
        <w:t>ю</w:t>
      </w:r>
      <w:r w:rsidRPr="00E61B12">
        <w:rPr>
          <w:rFonts w:ascii="Times New Roman" w:hAnsi="Times New Roman" w:cs="Times New Roman"/>
        </w:rPr>
        <w:t xml:space="preserve"> по налогу на имущество организаций за 2023 год необходимо сдать до 2</w:t>
      </w:r>
      <w:r w:rsidR="00400DE4">
        <w:rPr>
          <w:rFonts w:ascii="Times New Roman" w:hAnsi="Times New Roman" w:cs="Times New Roman"/>
        </w:rPr>
        <w:t>6</w:t>
      </w:r>
      <w:r w:rsidRPr="00E61B12">
        <w:rPr>
          <w:rFonts w:ascii="Times New Roman" w:hAnsi="Times New Roman" w:cs="Times New Roman"/>
        </w:rPr>
        <w:t xml:space="preserve"> февраля 2024 года.</w:t>
      </w:r>
    </w:p>
    <w:p w:rsidR="00631417" w:rsidRPr="00E61B12" w:rsidRDefault="00631417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</w:rPr>
      </w:pPr>
      <w:r w:rsidRPr="00E61B12">
        <w:rPr>
          <w:rFonts w:ascii="Times New Roman" w:hAnsi="Times New Roman" w:cs="Times New Roman"/>
          <w:bCs/>
          <w:iCs/>
        </w:rPr>
        <w:t xml:space="preserve">-с 01.01.2024 года установлена </w:t>
      </w:r>
      <w:r w:rsidR="00767BB0">
        <w:rPr>
          <w:rFonts w:ascii="Times New Roman" w:hAnsi="Times New Roman" w:cs="Times New Roman"/>
          <w:bCs/>
          <w:iCs/>
        </w:rPr>
        <w:t xml:space="preserve">УНИФИЦИРОВАННАЯ </w:t>
      </w:r>
      <w:r w:rsidRPr="00E61B12">
        <w:rPr>
          <w:rFonts w:ascii="Times New Roman" w:hAnsi="Times New Roman" w:cs="Times New Roman"/>
          <w:bCs/>
          <w:iCs/>
          <w:color w:val="0000FF"/>
        </w:rPr>
        <w:t>форма</w:t>
      </w:r>
      <w:r w:rsidRPr="00E61B12">
        <w:rPr>
          <w:rFonts w:ascii="Times New Roman" w:hAnsi="Times New Roman" w:cs="Times New Roman"/>
          <w:bCs/>
          <w:iCs/>
        </w:rPr>
        <w:t xml:space="preserve"> пояснений налогоплательщика-организации, представляемых в связи с сообщением об исчисленных налоговым органом суммах транспортного, земельного налогов и н</w:t>
      </w:r>
      <w:bookmarkStart w:id="0" w:name="_GoBack"/>
      <w:bookmarkEnd w:id="0"/>
      <w:r w:rsidRPr="00E61B12">
        <w:rPr>
          <w:rFonts w:ascii="Times New Roman" w:hAnsi="Times New Roman" w:cs="Times New Roman"/>
          <w:bCs/>
          <w:iCs/>
        </w:rPr>
        <w:t xml:space="preserve">алога на имущество организаций, и </w:t>
      </w:r>
      <w:r w:rsidRPr="00E61B12">
        <w:rPr>
          <w:rFonts w:ascii="Times New Roman" w:hAnsi="Times New Roman" w:cs="Times New Roman"/>
          <w:bCs/>
          <w:iCs/>
          <w:color w:val="0000FF"/>
        </w:rPr>
        <w:t>порядок</w:t>
      </w:r>
      <w:r w:rsidRPr="00E61B12">
        <w:rPr>
          <w:rFonts w:ascii="Times New Roman" w:hAnsi="Times New Roman" w:cs="Times New Roman"/>
          <w:bCs/>
          <w:iCs/>
        </w:rPr>
        <w:t xml:space="preserve"> ее заполнения. </w:t>
      </w:r>
      <w:r w:rsidRPr="00E61B12">
        <w:rPr>
          <w:rFonts w:ascii="Times New Roman" w:hAnsi="Times New Roman" w:cs="Times New Roman"/>
          <w:iCs/>
        </w:rPr>
        <w:t>(</w:t>
      </w:r>
      <w:r w:rsidRPr="00E61B12">
        <w:rPr>
          <w:rFonts w:ascii="Times New Roman" w:hAnsi="Times New Roman" w:cs="Times New Roman"/>
          <w:iCs/>
          <w:color w:val="0000FF"/>
        </w:rPr>
        <w:t>Приказ</w:t>
      </w:r>
      <w:r w:rsidRPr="00E61B12">
        <w:rPr>
          <w:rFonts w:ascii="Times New Roman" w:hAnsi="Times New Roman" w:cs="Times New Roman"/>
          <w:iCs/>
        </w:rPr>
        <w:t xml:space="preserve"> ФНС России от 28.08.2023 N ЕД-7-21/577@; </w:t>
      </w:r>
      <w:r w:rsidRPr="00E61B12">
        <w:rPr>
          <w:rFonts w:ascii="Times New Roman" w:hAnsi="Times New Roman" w:cs="Times New Roman"/>
          <w:iCs/>
          <w:color w:val="0000FF"/>
        </w:rPr>
        <w:t>Письмо</w:t>
      </w:r>
      <w:r w:rsidRPr="00E61B12">
        <w:rPr>
          <w:rFonts w:ascii="Times New Roman" w:hAnsi="Times New Roman" w:cs="Times New Roman"/>
          <w:iCs/>
        </w:rPr>
        <w:t xml:space="preserve"> ФНС России от 02.11.2023 N БС-4-21/13980@)</w:t>
      </w:r>
    </w:p>
    <w:p w:rsidR="00631417" w:rsidRPr="00E61B12" w:rsidRDefault="00631417" w:rsidP="0063141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i/>
          <w:iCs/>
        </w:rPr>
      </w:pPr>
    </w:p>
    <w:p w:rsidR="00BC6C6E" w:rsidRPr="00E61B12" w:rsidRDefault="00C908AF" w:rsidP="006B5A44">
      <w:pPr>
        <w:pStyle w:val="a3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b/>
        </w:rPr>
      </w:pPr>
      <w:r w:rsidRPr="00E61B12">
        <w:rPr>
          <w:rFonts w:ascii="Times New Roman" w:hAnsi="Times New Roman" w:cs="Times New Roman"/>
          <w:b/>
        </w:rPr>
        <w:t>И</w:t>
      </w:r>
      <w:r w:rsidR="00BC6C6E" w:rsidRPr="00E61B12">
        <w:rPr>
          <w:rFonts w:ascii="Times New Roman" w:hAnsi="Times New Roman" w:cs="Times New Roman"/>
          <w:b/>
        </w:rPr>
        <w:t>зменения</w:t>
      </w:r>
      <w:r w:rsidR="00EC7196" w:rsidRPr="00E61B12">
        <w:rPr>
          <w:rFonts w:ascii="Times New Roman" w:hAnsi="Times New Roman" w:cs="Times New Roman"/>
          <w:b/>
        </w:rPr>
        <w:t xml:space="preserve"> с 01.01.2024</w:t>
      </w:r>
      <w:r w:rsidRPr="00E61B12">
        <w:rPr>
          <w:rFonts w:ascii="Times New Roman" w:hAnsi="Times New Roman" w:cs="Times New Roman"/>
          <w:b/>
        </w:rPr>
        <w:t>,</w:t>
      </w:r>
      <w:r w:rsidR="00EC7196" w:rsidRPr="00E61B12">
        <w:rPr>
          <w:rFonts w:ascii="Times New Roman" w:hAnsi="Times New Roman" w:cs="Times New Roman"/>
          <w:b/>
        </w:rPr>
        <w:t xml:space="preserve"> </w:t>
      </w:r>
      <w:r w:rsidR="00BC6C6E" w:rsidRPr="00E61B12">
        <w:rPr>
          <w:rFonts w:ascii="Times New Roman" w:hAnsi="Times New Roman" w:cs="Times New Roman"/>
          <w:b/>
        </w:rPr>
        <w:t>предусмотрен</w:t>
      </w:r>
      <w:r w:rsidRPr="00E61B12">
        <w:rPr>
          <w:rFonts w:ascii="Times New Roman" w:hAnsi="Times New Roman" w:cs="Times New Roman"/>
          <w:b/>
        </w:rPr>
        <w:t>н</w:t>
      </w:r>
      <w:r w:rsidR="00BC6C6E" w:rsidRPr="00E61B12">
        <w:rPr>
          <w:rFonts w:ascii="Times New Roman" w:hAnsi="Times New Roman" w:cs="Times New Roman"/>
          <w:b/>
        </w:rPr>
        <w:t>ы</w:t>
      </w:r>
      <w:r w:rsidRPr="00E61B12">
        <w:rPr>
          <w:rFonts w:ascii="Times New Roman" w:hAnsi="Times New Roman" w:cs="Times New Roman"/>
          <w:b/>
        </w:rPr>
        <w:t>е</w:t>
      </w:r>
      <w:r w:rsidR="00BC6C6E" w:rsidRPr="00E61B12">
        <w:rPr>
          <w:rFonts w:ascii="Times New Roman" w:hAnsi="Times New Roman" w:cs="Times New Roman"/>
          <w:b/>
        </w:rPr>
        <w:t xml:space="preserve"> региональным законодательством</w:t>
      </w:r>
      <w:r w:rsidRPr="00E61B12">
        <w:rPr>
          <w:rFonts w:ascii="Times New Roman" w:hAnsi="Times New Roman" w:cs="Times New Roman"/>
          <w:b/>
        </w:rPr>
        <w:t>:</w:t>
      </w:r>
    </w:p>
    <w:p w:rsidR="00F4125D" w:rsidRPr="006B5A44" w:rsidRDefault="00EC7196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1B12">
        <w:rPr>
          <w:rFonts w:ascii="Times New Roman" w:hAnsi="Times New Roman" w:cs="Times New Roman"/>
        </w:rPr>
        <w:t xml:space="preserve"> </w:t>
      </w:r>
      <w:proofErr w:type="gramStart"/>
      <w:r w:rsidRPr="006B5A44">
        <w:rPr>
          <w:rFonts w:ascii="Times New Roman" w:hAnsi="Times New Roman" w:cs="Times New Roman"/>
        </w:rPr>
        <w:t xml:space="preserve">На территории </w:t>
      </w:r>
      <w:r w:rsidR="008A55B1" w:rsidRPr="006B5A44">
        <w:rPr>
          <w:rFonts w:ascii="Times New Roman" w:hAnsi="Times New Roman" w:cs="Times New Roman"/>
        </w:rPr>
        <w:t>республики</w:t>
      </w:r>
      <w:r w:rsidRPr="006B5A44">
        <w:rPr>
          <w:rFonts w:ascii="Times New Roman" w:hAnsi="Times New Roman" w:cs="Times New Roman"/>
        </w:rPr>
        <w:t xml:space="preserve"> действует Закон Удмуртской Республики  от 27.11.2003 №</w:t>
      </w:r>
      <w:r w:rsidR="008A55B1" w:rsidRPr="006B5A44">
        <w:rPr>
          <w:rFonts w:ascii="Times New Roman" w:hAnsi="Times New Roman" w:cs="Times New Roman"/>
        </w:rPr>
        <w:t xml:space="preserve"> </w:t>
      </w:r>
      <w:r w:rsidRPr="006B5A44">
        <w:rPr>
          <w:rFonts w:ascii="Times New Roman" w:hAnsi="Times New Roman" w:cs="Times New Roman"/>
        </w:rPr>
        <w:t xml:space="preserve">55-РЗ  "О налоге на имущество организаций в Удмуртской Республике", в который внесены дополнения Законом Удмуртской Республики от 29.11.2023 №101-РЗ, вступающие в силу с </w:t>
      </w:r>
      <w:r w:rsidR="008A55B1" w:rsidRPr="006B5A44">
        <w:rPr>
          <w:rFonts w:ascii="Times New Roman" w:hAnsi="Times New Roman" w:cs="Times New Roman"/>
        </w:rPr>
        <w:t>1 января 2024 года</w:t>
      </w:r>
      <w:r w:rsidR="00F4125D" w:rsidRPr="006B5A44">
        <w:rPr>
          <w:rFonts w:ascii="Times New Roman" w:hAnsi="Times New Roman" w:cs="Times New Roman"/>
        </w:rPr>
        <w:t>:</w:t>
      </w:r>
      <w:proofErr w:type="gramEnd"/>
    </w:p>
    <w:p w:rsidR="00743097" w:rsidRPr="006B5A44" w:rsidRDefault="00743097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 xml:space="preserve">-с 01.01.2024 года </w:t>
      </w:r>
      <w:r w:rsidR="00EC7196" w:rsidRPr="006B5A44">
        <w:rPr>
          <w:rFonts w:ascii="Times New Roman" w:hAnsi="Times New Roman" w:cs="Times New Roman"/>
        </w:rPr>
        <w:t xml:space="preserve">в пункте 4 части 1 статьи 1.1  уточнен перечень объектов недвижимого имущества, налоговая база которых определяется как кадастровая стоимость. К ним </w:t>
      </w:r>
      <w:r w:rsidRPr="006B5A44">
        <w:rPr>
          <w:rFonts w:ascii="Times New Roman" w:hAnsi="Times New Roman" w:cs="Times New Roman"/>
        </w:rPr>
        <w:t>ДОПОЛНИТЕЛЬНО отнесены многоквартирные дома и  наемные дома.</w:t>
      </w:r>
    </w:p>
    <w:p w:rsidR="00767BB0" w:rsidRPr="006B5A44" w:rsidRDefault="00767BB0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 xml:space="preserve">- с 01.01.2024 впервые введена налоговая ставка в размере 0,3 процента в отношении жилых помещений, гаражей, </w:t>
      </w:r>
      <w:proofErr w:type="spellStart"/>
      <w:r w:rsidRPr="006B5A44">
        <w:rPr>
          <w:rFonts w:ascii="Times New Roman" w:hAnsi="Times New Roman" w:cs="Times New Roman"/>
        </w:rPr>
        <w:t>машино</w:t>
      </w:r>
      <w:proofErr w:type="spellEnd"/>
      <w:r w:rsidRPr="006B5A44">
        <w:rPr>
          <w:rFonts w:ascii="Times New Roman" w:hAnsi="Times New Roman" w:cs="Times New Roman"/>
        </w:rPr>
        <w:t xml:space="preserve">-мест, которые принадлежат личному фонду на праве собственности и налоговая база в отношении которых определяется как кадастровая стоимость, за исключением объектов налогообложения, кадастровая стоимость каждого из которых превышает 300 миллионов рублей. </w:t>
      </w:r>
    </w:p>
    <w:p w:rsidR="00EC7196" w:rsidRPr="00E61B12" w:rsidRDefault="00743097" w:rsidP="006B5A4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E61B12">
        <w:rPr>
          <w:rFonts w:ascii="Times New Roman" w:hAnsi="Times New Roman" w:cs="Times New Roman"/>
          <w:b/>
        </w:rPr>
        <w:t>3.</w:t>
      </w:r>
      <w:r w:rsidR="00EC7196" w:rsidRPr="00E61B12">
        <w:rPr>
          <w:rFonts w:ascii="Times New Roman" w:hAnsi="Times New Roman" w:cs="Times New Roman"/>
          <w:b/>
        </w:rPr>
        <w:t xml:space="preserve"> </w:t>
      </w:r>
      <w:r w:rsidRPr="00E61B12">
        <w:rPr>
          <w:rFonts w:ascii="Times New Roman" w:hAnsi="Times New Roman" w:cs="Times New Roman"/>
          <w:b/>
        </w:rPr>
        <w:t>П</w:t>
      </w:r>
      <w:r w:rsidR="000F125B" w:rsidRPr="00E61B12">
        <w:rPr>
          <w:rFonts w:ascii="Times New Roman" w:hAnsi="Times New Roman" w:cs="Times New Roman"/>
          <w:b/>
        </w:rPr>
        <w:t>орядок прекращения начисления транспортного налога в случае гибели, уничтожения или розыска транспортного средства</w:t>
      </w:r>
    </w:p>
    <w:p w:rsidR="00EC7196" w:rsidRPr="00E61B12" w:rsidRDefault="00EC7196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1B12">
        <w:rPr>
          <w:rFonts w:ascii="Times New Roman" w:hAnsi="Times New Roman" w:cs="Times New Roman"/>
        </w:rPr>
        <w:t xml:space="preserve"> В соответствии с Федеральным законом от 31.07.2023 №389-ФЗ и Приказом ФНС России от 11.08.2023 №СД-7-21/534@</w:t>
      </w:r>
      <w:r w:rsidR="00E02855" w:rsidRPr="00E61B12">
        <w:rPr>
          <w:rFonts w:ascii="Times New Roman" w:hAnsi="Times New Roman" w:cs="Times New Roman"/>
        </w:rPr>
        <w:t xml:space="preserve"> по транспортному налогу начинают действовать следующие изменения</w:t>
      </w:r>
      <w:r w:rsidR="0070595B" w:rsidRPr="00E61B12">
        <w:rPr>
          <w:rFonts w:ascii="Times New Roman" w:hAnsi="Times New Roman" w:cs="Times New Roman"/>
        </w:rPr>
        <w:t>.</w:t>
      </w:r>
    </w:p>
    <w:p w:rsidR="000C2F12" w:rsidRPr="006B5A44" w:rsidRDefault="000660A6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 xml:space="preserve">- </w:t>
      </w:r>
      <w:r w:rsidR="000C2F12" w:rsidRPr="006B5A44">
        <w:rPr>
          <w:rFonts w:ascii="Times New Roman" w:hAnsi="Times New Roman" w:cs="Times New Roman"/>
        </w:rPr>
        <w:t>С  1 января уточнен порядок уплаты налога при изменении места нахождения транспорта. Если в течение налогового или отчетного периода меняется место нахождения транспорта, транспортный налог и авансы нужно исчислять по новому месту с 1-го числа месяца, следующего за тем, в котором произошли изменения.</w:t>
      </w:r>
    </w:p>
    <w:p w:rsidR="000C2F12" w:rsidRDefault="000C2F12" w:rsidP="000660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>Данный вопрос касается, прежде  всего, ситуаций, когда</w:t>
      </w:r>
      <w:r>
        <w:rPr>
          <w:rFonts w:ascii="Times New Roman" w:hAnsi="Times New Roman" w:cs="Times New Roman"/>
        </w:rPr>
        <w:t xml:space="preserve"> происходит перерегистрация транспортного средства с одного обособленного подразделения организации на другое, находящееся в другом субъекте РФ.</w:t>
      </w:r>
    </w:p>
    <w:p w:rsidR="002719CD" w:rsidRPr="006B5A44" w:rsidRDefault="000660A6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 xml:space="preserve">- </w:t>
      </w:r>
      <w:r w:rsidR="00EC7196" w:rsidRPr="006B5A44">
        <w:rPr>
          <w:rFonts w:ascii="Times New Roman" w:hAnsi="Times New Roman" w:cs="Times New Roman"/>
        </w:rPr>
        <w:t xml:space="preserve">С 1 января уточнены правила начисления транспортного налога при гибели, уничтожении или </w:t>
      </w:r>
      <w:r w:rsidR="0070595B" w:rsidRPr="006B5A44">
        <w:rPr>
          <w:rFonts w:ascii="Times New Roman" w:hAnsi="Times New Roman" w:cs="Times New Roman"/>
        </w:rPr>
        <w:t xml:space="preserve">розыске транспортного средства. </w:t>
      </w:r>
      <w:r w:rsidR="0065076E" w:rsidRPr="006B5A44">
        <w:rPr>
          <w:rFonts w:ascii="Times New Roman" w:hAnsi="Times New Roman" w:cs="Times New Roman"/>
        </w:rPr>
        <w:t>В частности, определены</w:t>
      </w:r>
      <w:r w:rsidR="002719CD" w:rsidRPr="006B5A44">
        <w:rPr>
          <w:rFonts w:ascii="Times New Roman" w:hAnsi="Times New Roman" w:cs="Times New Roman"/>
        </w:rPr>
        <w:t xml:space="preserve"> </w:t>
      </w:r>
      <w:r w:rsidR="0065076E" w:rsidRPr="006B5A44">
        <w:rPr>
          <w:rFonts w:ascii="Times New Roman" w:hAnsi="Times New Roman" w:cs="Times New Roman"/>
        </w:rPr>
        <w:t>способ</w:t>
      </w:r>
      <w:r w:rsidR="009005BC" w:rsidRPr="006B5A44">
        <w:rPr>
          <w:rFonts w:ascii="Times New Roman" w:hAnsi="Times New Roman" w:cs="Times New Roman"/>
        </w:rPr>
        <w:t>ы</w:t>
      </w:r>
      <w:r w:rsidR="002719CD" w:rsidRPr="006B5A44">
        <w:rPr>
          <w:rFonts w:ascii="Times New Roman" w:hAnsi="Times New Roman" w:cs="Times New Roman"/>
        </w:rPr>
        <w:t xml:space="preserve"> прекращения начисления транспортного налога</w:t>
      </w:r>
      <w:r w:rsidR="0065076E" w:rsidRPr="006B5A44">
        <w:rPr>
          <w:rFonts w:ascii="Times New Roman" w:hAnsi="Times New Roman" w:cs="Times New Roman"/>
        </w:rPr>
        <w:t xml:space="preserve"> в вышеуказанных случаях</w:t>
      </w:r>
      <w:r w:rsidR="002719CD" w:rsidRPr="006B5A44">
        <w:rPr>
          <w:rFonts w:ascii="Times New Roman" w:hAnsi="Times New Roman" w:cs="Times New Roman"/>
        </w:rPr>
        <w:t>:</w:t>
      </w:r>
    </w:p>
    <w:p w:rsidR="0065076E" w:rsidRPr="00E61B12" w:rsidRDefault="009B2646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1B12">
        <w:rPr>
          <w:rFonts w:ascii="Times New Roman" w:hAnsi="Times New Roman" w:cs="Times New Roman"/>
        </w:rPr>
        <w:t>1</w:t>
      </w:r>
      <w:r w:rsidR="0065076E" w:rsidRPr="00E61B12">
        <w:rPr>
          <w:rFonts w:ascii="Times New Roman" w:hAnsi="Times New Roman" w:cs="Times New Roman"/>
        </w:rPr>
        <w:t>)</w:t>
      </w:r>
      <w:r w:rsidR="002719CD" w:rsidRPr="00E61B12">
        <w:rPr>
          <w:rFonts w:ascii="Times New Roman" w:hAnsi="Times New Roman" w:cs="Times New Roman"/>
        </w:rPr>
        <w:t> </w:t>
      </w:r>
      <w:r w:rsidR="00C043C3" w:rsidRPr="00E61B12">
        <w:rPr>
          <w:rFonts w:ascii="Times New Roman" w:hAnsi="Times New Roman" w:cs="Times New Roman"/>
        </w:rPr>
        <w:t xml:space="preserve"> </w:t>
      </w:r>
      <w:proofErr w:type="spellStart"/>
      <w:r w:rsidR="00CD0490" w:rsidRPr="00E61B12">
        <w:rPr>
          <w:rFonts w:ascii="Times New Roman" w:hAnsi="Times New Roman" w:cs="Times New Roman"/>
        </w:rPr>
        <w:t>беззаявительный</w:t>
      </w:r>
      <w:proofErr w:type="spellEnd"/>
      <w:r w:rsidR="00CD0490" w:rsidRPr="00E61B12">
        <w:rPr>
          <w:rFonts w:ascii="Times New Roman" w:hAnsi="Times New Roman" w:cs="Times New Roman"/>
        </w:rPr>
        <w:t xml:space="preserve"> порядок – </w:t>
      </w:r>
      <w:r w:rsidR="00C043C3" w:rsidRPr="00E61B12">
        <w:rPr>
          <w:rFonts w:ascii="Times New Roman" w:hAnsi="Times New Roman" w:cs="Times New Roman"/>
        </w:rPr>
        <w:t xml:space="preserve">на основании </w:t>
      </w:r>
      <w:r w:rsidR="0065076E" w:rsidRPr="00E61B12">
        <w:rPr>
          <w:rFonts w:ascii="Times New Roman" w:hAnsi="Times New Roman" w:cs="Times New Roman"/>
        </w:rPr>
        <w:t>сведени</w:t>
      </w:r>
      <w:r w:rsidR="00C043C3" w:rsidRPr="00E61B12">
        <w:rPr>
          <w:rFonts w:ascii="Times New Roman" w:hAnsi="Times New Roman" w:cs="Times New Roman"/>
        </w:rPr>
        <w:t>й</w:t>
      </w:r>
      <w:r w:rsidR="0065076E" w:rsidRPr="00E61B12">
        <w:rPr>
          <w:rFonts w:ascii="Times New Roman" w:hAnsi="Times New Roman" w:cs="Times New Roman"/>
        </w:rPr>
        <w:t xml:space="preserve"> органов МВД России, поступающи</w:t>
      </w:r>
      <w:r w:rsidR="00C043C3" w:rsidRPr="00E61B12">
        <w:rPr>
          <w:rFonts w:ascii="Times New Roman" w:hAnsi="Times New Roman" w:cs="Times New Roman"/>
        </w:rPr>
        <w:t>х</w:t>
      </w:r>
      <w:r w:rsidR="0065076E" w:rsidRPr="00E61B12">
        <w:rPr>
          <w:rFonts w:ascii="Times New Roman" w:hAnsi="Times New Roman" w:cs="Times New Roman"/>
        </w:rPr>
        <w:t xml:space="preserve"> в автоматизированном порядке (выгрузка сведений будет осуществляться ежегодно до 1 марта за истекший год).</w:t>
      </w:r>
    </w:p>
    <w:p w:rsidR="009B2646" w:rsidRPr="00E61B12" w:rsidRDefault="009B2646" w:rsidP="000660A6">
      <w:pPr>
        <w:ind w:firstLine="567"/>
        <w:jc w:val="both"/>
        <w:rPr>
          <w:rFonts w:ascii="Times New Roman" w:hAnsi="Times New Roman" w:cs="Times New Roman"/>
        </w:rPr>
      </w:pPr>
      <w:r w:rsidRPr="00E61B12">
        <w:rPr>
          <w:rFonts w:ascii="Times New Roman" w:hAnsi="Times New Roman" w:cs="Times New Roman"/>
        </w:rPr>
        <w:t>2)  на основании заявления (при необходимости) о прекращении исчисления транспортного налога, представленного налогоплательщиком в налоговый орган по своему выбору;</w:t>
      </w:r>
    </w:p>
    <w:p w:rsidR="0065076E" w:rsidRDefault="0065076E" w:rsidP="000660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1B12">
        <w:rPr>
          <w:rFonts w:ascii="Times New Roman" w:hAnsi="Times New Roman" w:cs="Times New Roman"/>
        </w:rPr>
        <w:t>Начисление транспортного налога в случае гибели, уничтожении или розыск</w:t>
      </w:r>
      <w:r w:rsidR="00C728DD" w:rsidRPr="00E61B12">
        <w:rPr>
          <w:rFonts w:ascii="Times New Roman" w:hAnsi="Times New Roman" w:cs="Times New Roman"/>
        </w:rPr>
        <w:t>а</w:t>
      </w:r>
      <w:r w:rsidRPr="00E61B12">
        <w:rPr>
          <w:rFonts w:ascii="Times New Roman" w:hAnsi="Times New Roman" w:cs="Times New Roman"/>
        </w:rPr>
        <w:t xml:space="preserve"> транспортного средства прекращается с 1-го числа месяца, в котором произошли гибели или уничтожение транспортного средства, с 1-го числа месяца начала розыска соответствующего транспортного средства до месяца его возврата лицу.</w:t>
      </w:r>
    </w:p>
    <w:p w:rsidR="00081F72" w:rsidRDefault="00081F72" w:rsidP="000660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B5A44" w:rsidRDefault="006B5A44" w:rsidP="000660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B5A44" w:rsidRDefault="006B5A44" w:rsidP="000660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B5A44" w:rsidRDefault="006B5A44" w:rsidP="000660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F26E55" w:rsidRPr="005955F9" w:rsidRDefault="00F26E55" w:rsidP="005955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</w:rPr>
      </w:pPr>
      <w:r w:rsidRPr="005955F9">
        <w:rPr>
          <w:rFonts w:ascii="Times New Roman" w:hAnsi="Times New Roman" w:cs="Times New Roman"/>
          <w:b/>
        </w:rPr>
        <w:lastRenderedPageBreak/>
        <w:t>4.</w:t>
      </w:r>
      <w:r w:rsidRPr="005955F9">
        <w:rPr>
          <w:rFonts w:ascii="Times New Roman" w:hAnsi="Times New Roman" w:cs="Times New Roman"/>
          <w:b/>
          <w:bCs/>
        </w:rPr>
        <w:t xml:space="preserve"> Уточнен перечень льготной сельхозтехники для освобождения по транспортному налогу.</w:t>
      </w:r>
    </w:p>
    <w:p w:rsidR="005955F9" w:rsidRPr="0031608A" w:rsidRDefault="005955F9" w:rsidP="006B5A4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5955F9">
        <w:rPr>
          <w:rFonts w:ascii="Times New Roman" w:hAnsi="Times New Roman" w:cs="Times New Roman"/>
          <w:b/>
        </w:rPr>
        <w:t xml:space="preserve">(Федеральный </w:t>
      </w:r>
      <w:r w:rsidRPr="0031608A">
        <w:rPr>
          <w:rFonts w:ascii="Times New Roman" w:hAnsi="Times New Roman" w:cs="Times New Roman"/>
          <w:b/>
        </w:rPr>
        <w:t>закон от 31.07.2023 N 389-ФЗ)</w:t>
      </w:r>
    </w:p>
    <w:p w:rsidR="00AE1F64" w:rsidRPr="006B5A44" w:rsidRDefault="005955F9" w:rsidP="006B5A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  <w:bCs/>
        </w:rPr>
        <w:t>С 01.01.2024 у</w:t>
      </w:r>
      <w:r w:rsidR="00AE1F64" w:rsidRPr="006B5A44">
        <w:rPr>
          <w:rFonts w:ascii="Times New Roman" w:hAnsi="Times New Roman" w:cs="Times New Roman"/>
          <w:bCs/>
        </w:rPr>
        <w:t xml:space="preserve">точнен перечень машин, зарегистрированных на с/х товаропроизводителей и используемых при </w:t>
      </w:r>
      <w:proofErr w:type="spellStart"/>
      <w:r w:rsidR="00AE1F64" w:rsidRPr="006B5A44">
        <w:rPr>
          <w:rFonts w:ascii="Times New Roman" w:hAnsi="Times New Roman" w:cs="Times New Roman"/>
          <w:bCs/>
        </w:rPr>
        <w:t>сельхозработах</w:t>
      </w:r>
      <w:proofErr w:type="spellEnd"/>
      <w:r w:rsidR="00AE1F64" w:rsidRPr="006B5A44">
        <w:rPr>
          <w:rFonts w:ascii="Times New Roman" w:hAnsi="Times New Roman" w:cs="Times New Roman"/>
          <w:bCs/>
        </w:rPr>
        <w:t xml:space="preserve"> для производства сельхозпродукции, которые не являются объектом транспортного налога</w:t>
      </w:r>
      <w:r w:rsidR="006258B9" w:rsidRPr="006B5A44">
        <w:rPr>
          <w:rFonts w:ascii="Times New Roman" w:hAnsi="Times New Roman" w:cs="Times New Roman"/>
          <w:bCs/>
        </w:rPr>
        <w:t xml:space="preserve">: </w:t>
      </w:r>
      <w:r w:rsidR="00AE1F64" w:rsidRPr="006B5A44">
        <w:rPr>
          <w:rFonts w:ascii="Times New Roman" w:hAnsi="Times New Roman" w:cs="Times New Roman"/>
          <w:bCs/>
        </w:rPr>
        <w:t xml:space="preserve"> </w:t>
      </w:r>
    </w:p>
    <w:p w:rsidR="00AE1F64" w:rsidRPr="006B5A44" w:rsidRDefault="00AE1F64" w:rsidP="006B5A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>Не являются объектом налогообложения тракторы, самоходные комбайны, самоходные машины для перевозки и внесения минеральных удобрений, специальные и специализированные автотранспортные средства.</w:t>
      </w:r>
    </w:p>
    <w:p w:rsidR="00AE1F64" w:rsidRPr="006B5A44" w:rsidRDefault="00AE1F64" w:rsidP="006258B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 xml:space="preserve">Ранее не являлись объектами налогообложения тракторы, самоходные комбайны </w:t>
      </w:r>
      <w:r w:rsidRPr="006B5A44">
        <w:rPr>
          <w:rFonts w:ascii="Times New Roman" w:hAnsi="Times New Roman" w:cs="Times New Roman"/>
          <w:strike/>
        </w:rPr>
        <w:t>всех марок</w:t>
      </w:r>
      <w:r w:rsidRPr="006B5A44">
        <w:rPr>
          <w:rFonts w:ascii="Times New Roman" w:hAnsi="Times New Roman" w:cs="Times New Roman"/>
        </w:rPr>
        <w:t xml:space="preserve"> и специальные автомашины </w:t>
      </w:r>
      <w:r w:rsidRPr="006B5A44">
        <w:rPr>
          <w:rFonts w:ascii="Times New Roman" w:hAnsi="Times New Roman" w:cs="Times New Roman"/>
          <w:strike/>
        </w:rPr>
        <w:t>(молоковозы, скотовозы, специальные машины для перевозки птицы, машины для перевозки и внесения минеральных удобрений, ветеринарной помощи, технического обслуживания)</w:t>
      </w:r>
      <w:r w:rsidRPr="006B5A44">
        <w:rPr>
          <w:rFonts w:ascii="Times New Roman" w:hAnsi="Times New Roman" w:cs="Times New Roman"/>
        </w:rPr>
        <w:t>.</w:t>
      </w:r>
    </w:p>
    <w:p w:rsidR="006258B9" w:rsidRPr="006B5A44" w:rsidRDefault="00F26E55" w:rsidP="006258B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>В правоприменительной практике этот перечень тракт</w:t>
      </w:r>
      <w:r w:rsidR="006258B9" w:rsidRPr="006B5A44">
        <w:rPr>
          <w:rFonts w:ascii="Times New Roman" w:hAnsi="Times New Roman" w:cs="Times New Roman"/>
        </w:rPr>
        <w:t>овался</w:t>
      </w:r>
      <w:r w:rsidRPr="006B5A44">
        <w:rPr>
          <w:rFonts w:ascii="Times New Roman" w:hAnsi="Times New Roman" w:cs="Times New Roman"/>
        </w:rPr>
        <w:t xml:space="preserve"> как закрытый</w:t>
      </w:r>
      <w:r w:rsidR="005955F9" w:rsidRPr="006B5A44">
        <w:rPr>
          <w:rFonts w:ascii="Times New Roman" w:hAnsi="Times New Roman" w:cs="Times New Roman"/>
        </w:rPr>
        <w:t>, п</w:t>
      </w:r>
      <w:r w:rsidRPr="006B5A44">
        <w:rPr>
          <w:rFonts w:ascii="Times New Roman" w:hAnsi="Times New Roman" w:cs="Times New Roman"/>
        </w:rPr>
        <w:t xml:space="preserve">оэтому </w:t>
      </w:r>
      <w:r w:rsidR="006258B9" w:rsidRPr="006B5A44">
        <w:rPr>
          <w:rFonts w:ascii="Times New Roman" w:hAnsi="Times New Roman" w:cs="Times New Roman"/>
        </w:rPr>
        <w:t xml:space="preserve"> для решения вопроса </w:t>
      </w:r>
      <w:r w:rsidRPr="006B5A44">
        <w:rPr>
          <w:rFonts w:ascii="Times New Roman" w:hAnsi="Times New Roman" w:cs="Times New Roman"/>
        </w:rPr>
        <w:t xml:space="preserve">есть ли у сельхозпроизводителя право на освобождение от налога, </w:t>
      </w:r>
      <w:r w:rsidR="006258B9" w:rsidRPr="006B5A44">
        <w:rPr>
          <w:rFonts w:ascii="Times New Roman" w:hAnsi="Times New Roman" w:cs="Times New Roman"/>
        </w:rPr>
        <w:t>ИФНС</w:t>
      </w:r>
      <w:r w:rsidRPr="006B5A44">
        <w:rPr>
          <w:rFonts w:ascii="Times New Roman" w:hAnsi="Times New Roman" w:cs="Times New Roman"/>
        </w:rPr>
        <w:t xml:space="preserve"> сравнива</w:t>
      </w:r>
      <w:r w:rsidR="006258B9" w:rsidRPr="006B5A44">
        <w:rPr>
          <w:rFonts w:ascii="Times New Roman" w:hAnsi="Times New Roman" w:cs="Times New Roman"/>
        </w:rPr>
        <w:t>ла</w:t>
      </w:r>
      <w:r w:rsidRPr="006B5A44">
        <w:rPr>
          <w:rFonts w:ascii="Times New Roman" w:hAnsi="Times New Roman" w:cs="Times New Roman"/>
        </w:rPr>
        <w:t xml:space="preserve"> названи</w:t>
      </w:r>
      <w:r w:rsidR="006258B9" w:rsidRPr="006B5A44">
        <w:rPr>
          <w:rFonts w:ascii="Times New Roman" w:hAnsi="Times New Roman" w:cs="Times New Roman"/>
        </w:rPr>
        <w:t xml:space="preserve">е и характеристики </w:t>
      </w:r>
      <w:r w:rsidRPr="006B5A44">
        <w:rPr>
          <w:rFonts w:ascii="Times New Roman" w:hAnsi="Times New Roman" w:cs="Times New Roman"/>
        </w:rPr>
        <w:t xml:space="preserve">из паспортов принадлежащей ему техники с видами ТС, перечисленными в НК. </w:t>
      </w:r>
    </w:p>
    <w:p w:rsidR="006258B9" w:rsidRPr="006B5A44" w:rsidRDefault="00F26E55" w:rsidP="006258B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>Поправки разграничи</w:t>
      </w:r>
      <w:r w:rsidR="007274DE" w:rsidRPr="006B5A44">
        <w:rPr>
          <w:rFonts w:ascii="Times New Roman" w:hAnsi="Times New Roman" w:cs="Times New Roman"/>
        </w:rPr>
        <w:t>ли</w:t>
      </w:r>
      <w:r w:rsidRPr="006B5A44">
        <w:rPr>
          <w:rFonts w:ascii="Times New Roman" w:hAnsi="Times New Roman" w:cs="Times New Roman"/>
        </w:rPr>
        <w:t xml:space="preserve"> эти категории ТС и убра</w:t>
      </w:r>
      <w:r w:rsidR="007274DE" w:rsidRPr="006B5A44">
        <w:rPr>
          <w:rFonts w:ascii="Times New Roman" w:hAnsi="Times New Roman" w:cs="Times New Roman"/>
        </w:rPr>
        <w:t>ли</w:t>
      </w:r>
      <w:r w:rsidRPr="006B5A44">
        <w:rPr>
          <w:rFonts w:ascii="Times New Roman" w:hAnsi="Times New Roman" w:cs="Times New Roman"/>
        </w:rPr>
        <w:t xml:space="preserve"> из нормы перечисление конкретных авто, что позволит избежать ограничительного толкования</w:t>
      </w:r>
      <w:r w:rsidR="006258B9" w:rsidRPr="006B5A44">
        <w:rPr>
          <w:rFonts w:ascii="Times New Roman" w:hAnsi="Times New Roman" w:cs="Times New Roman"/>
        </w:rPr>
        <w:t xml:space="preserve"> и  предусматривает более широкий перечень транспортных средств, освобождаемых от налогообложения.</w:t>
      </w:r>
    </w:p>
    <w:p w:rsidR="006258B9" w:rsidRPr="0031608A" w:rsidRDefault="006258B9" w:rsidP="006258B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</w:p>
    <w:p w:rsidR="00EC7196" w:rsidRPr="00E61B12" w:rsidRDefault="00F26E55" w:rsidP="006B5A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55E2E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 w:rsidRPr="00F26E55">
        <w:rPr>
          <w:rFonts w:ascii="Times New Roman" w:hAnsi="Times New Roman" w:cs="Times New Roman"/>
          <w:b/>
        </w:rPr>
        <w:t>И</w:t>
      </w:r>
      <w:r w:rsidR="007F315B" w:rsidRPr="00F26E55">
        <w:rPr>
          <w:rFonts w:ascii="Times New Roman" w:hAnsi="Times New Roman" w:cs="Times New Roman"/>
          <w:b/>
        </w:rPr>
        <w:t>зме</w:t>
      </w:r>
      <w:r w:rsidR="007F315B" w:rsidRPr="00E61B12">
        <w:rPr>
          <w:rFonts w:ascii="Times New Roman" w:hAnsi="Times New Roman" w:cs="Times New Roman"/>
          <w:b/>
        </w:rPr>
        <w:t>нения с 2024 года по земельному налогу для организаций</w:t>
      </w:r>
      <w:r>
        <w:rPr>
          <w:rFonts w:ascii="Times New Roman" w:hAnsi="Times New Roman" w:cs="Times New Roman"/>
          <w:b/>
        </w:rPr>
        <w:t>:</w:t>
      </w:r>
    </w:p>
    <w:p w:rsidR="00FA207D" w:rsidRDefault="00EC7196" w:rsidP="006B5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61B12">
        <w:rPr>
          <w:rFonts w:ascii="Times New Roman" w:hAnsi="Times New Roman" w:cs="Times New Roman"/>
        </w:rPr>
        <w:t xml:space="preserve"> </w:t>
      </w:r>
      <w:r w:rsidR="00FA207D">
        <w:rPr>
          <w:rFonts w:ascii="Times New Roman" w:hAnsi="Times New Roman" w:cs="Times New Roman"/>
        </w:rPr>
        <w:t>С 2024 года в Налоговом кодексе установлена возможность применять различные ставки земельного налога в отношении одного и того же участка.</w:t>
      </w:r>
    </w:p>
    <w:p w:rsidR="00FA207D" w:rsidRPr="00FA207D" w:rsidRDefault="00FA207D" w:rsidP="006B5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Ранее </w:t>
      </w:r>
      <w:r w:rsidRPr="00FA207D">
        <w:rPr>
          <w:rFonts w:ascii="Times New Roman" w:hAnsi="Times New Roman" w:cs="Times New Roman"/>
        </w:rPr>
        <w:t>в НК РФ вопрос о порядке исчисления земельного налога, если один участок занят сооружениями инфраструктуры жилищно-коммунального комплекса и иными объектами, урегулирован не был.</w:t>
      </w:r>
    </w:p>
    <w:p w:rsidR="00FA207D" w:rsidRPr="00FA207D" w:rsidRDefault="00FA207D" w:rsidP="006B5A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FA207D">
        <w:rPr>
          <w:rFonts w:ascii="Times New Roman" w:hAnsi="Times New Roman" w:cs="Times New Roman"/>
        </w:rPr>
        <w:t xml:space="preserve">Для этого налогоплательщик должен подать в инспекцию </w:t>
      </w:r>
      <w:r w:rsidRPr="00FA207D">
        <w:rPr>
          <w:rFonts w:ascii="Times New Roman" w:hAnsi="Times New Roman" w:cs="Times New Roman"/>
          <w:b/>
        </w:rPr>
        <w:t xml:space="preserve">уведомление </w:t>
      </w:r>
      <w:r w:rsidRPr="00FA207D">
        <w:rPr>
          <w:rFonts w:ascii="Times New Roman" w:hAnsi="Times New Roman" w:cs="Times New Roman"/>
        </w:rPr>
        <w:t xml:space="preserve">со следующими сведениями </w:t>
      </w:r>
      <w:r>
        <w:rPr>
          <w:rFonts w:ascii="Times New Roman" w:hAnsi="Times New Roman" w:cs="Times New Roman"/>
        </w:rPr>
        <w:t xml:space="preserve">(уведомление действует </w:t>
      </w:r>
      <w:r w:rsidRPr="00E61B12">
        <w:rPr>
          <w:rFonts w:ascii="Times New Roman" w:hAnsi="Times New Roman" w:cs="Times New Roman"/>
        </w:rPr>
        <w:t>с 1 января</w:t>
      </w:r>
      <w:r>
        <w:rPr>
          <w:rFonts w:ascii="Times New Roman" w:hAnsi="Times New Roman" w:cs="Times New Roman"/>
        </w:rPr>
        <w:t>)</w:t>
      </w:r>
      <w:r w:rsidRPr="00FA207D">
        <w:rPr>
          <w:rFonts w:ascii="Times New Roman" w:hAnsi="Times New Roman" w:cs="Times New Roman"/>
        </w:rPr>
        <w:t>:</w:t>
      </w:r>
    </w:p>
    <w:p w:rsidR="00FA207D" w:rsidRPr="00FA207D" w:rsidRDefault="00FA207D" w:rsidP="006B5A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FA207D">
        <w:rPr>
          <w:rFonts w:ascii="Times New Roman" w:hAnsi="Times New Roman" w:cs="Times New Roman"/>
        </w:rPr>
        <w:t>- наличие на земельном участке жилищного фонда и (или) объектов инженерной инфраструктуры жилищно-коммунального комплекса;</w:t>
      </w:r>
    </w:p>
    <w:p w:rsidR="00FA207D" w:rsidRDefault="00FA207D" w:rsidP="006B5A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FA207D">
        <w:rPr>
          <w:rFonts w:ascii="Times New Roman" w:hAnsi="Times New Roman" w:cs="Times New Roman"/>
        </w:rPr>
        <w:t xml:space="preserve">- площадь участка, занятая объектами недвижимости, которые не относятся </w:t>
      </w:r>
      <w:r>
        <w:rPr>
          <w:rFonts w:ascii="Times New Roman" w:hAnsi="Times New Roman" w:cs="Times New Roman"/>
        </w:rPr>
        <w:t>к жилищному фонду.</w:t>
      </w:r>
    </w:p>
    <w:p w:rsidR="00FA207D" w:rsidRPr="006B5A44" w:rsidRDefault="00FA207D" w:rsidP="006B5A4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Форма уведомления является унифицированной и утверждена </w:t>
      </w:r>
      <w:r w:rsidR="00EC7196" w:rsidRPr="00E61B12">
        <w:rPr>
          <w:rFonts w:ascii="Times New Roman" w:hAnsi="Times New Roman" w:cs="Times New Roman"/>
        </w:rPr>
        <w:t>Приказом ФНС России от 16.08.</w:t>
      </w:r>
      <w:r w:rsidR="00EC7196" w:rsidRPr="006B5A44">
        <w:rPr>
          <w:rFonts w:ascii="Times New Roman" w:hAnsi="Times New Roman" w:cs="Times New Roman"/>
        </w:rPr>
        <w:t>2023 № ЕД-7-21/546@</w:t>
      </w:r>
      <w:r w:rsidRPr="006B5A44">
        <w:rPr>
          <w:rFonts w:ascii="Times New Roman" w:hAnsi="Times New Roman" w:cs="Times New Roman"/>
        </w:rPr>
        <w:t>.</w:t>
      </w:r>
    </w:p>
    <w:p w:rsidR="00EC7196" w:rsidRPr="006B5A44" w:rsidRDefault="00EC7196" w:rsidP="006B5A4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 xml:space="preserve"> В форме нужно отразить сведения о кадастровом, инвентарном или ином номере находящегося на земельном участке объекта недвижимости (с указанием площади участка, которую занимает каждый объект недвижимости).</w:t>
      </w:r>
    </w:p>
    <w:p w:rsidR="00EC7196" w:rsidRPr="00E61B12" w:rsidRDefault="00EC7196" w:rsidP="006B5A4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61B12">
        <w:rPr>
          <w:rFonts w:ascii="Times New Roman" w:hAnsi="Times New Roman" w:cs="Times New Roman"/>
        </w:rPr>
        <w:t>Данные сведения будут применяться для определения налоговой базы по земельному налогу в соответствии со статьей 391 Налогового кодекса РФ с целью применения различных налоговых ставок по земельному налогу.</w:t>
      </w:r>
    </w:p>
    <w:p w:rsidR="00EC7196" w:rsidRPr="006B5A44" w:rsidRDefault="00BF5AF8" w:rsidP="006B5A4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61B12">
        <w:rPr>
          <w:rFonts w:ascii="Times New Roman" w:hAnsi="Times New Roman" w:cs="Times New Roman"/>
        </w:rPr>
        <w:t>Налоговая база в</w:t>
      </w:r>
      <w:r w:rsidR="00EC7196" w:rsidRPr="00E61B12">
        <w:rPr>
          <w:rFonts w:ascii="Times New Roman" w:hAnsi="Times New Roman" w:cs="Times New Roman"/>
        </w:rPr>
        <w:t xml:space="preserve"> отношении части земельного участка, занятого жилищным фондом и (или) объектами инженерной инфраструктуры жилищно-коммунального комплекса, приходящейся на объект недвижимого имущества, не относящийся к жилищному фонду и (или) </w:t>
      </w:r>
      <w:r w:rsidR="00EC7196" w:rsidRPr="006B5A44">
        <w:rPr>
          <w:rFonts w:ascii="Times New Roman" w:hAnsi="Times New Roman" w:cs="Times New Roman"/>
        </w:rPr>
        <w:t>объектам инженерной инфраструктуры жилищно-коммунального комплекса, определяется как доля кадастровой стоимости всего земельного участка, пропорциональная указанной части земельного участка.</w:t>
      </w:r>
    </w:p>
    <w:p w:rsidR="00BF5AF8" w:rsidRPr="006B5A44" w:rsidRDefault="00BF5AF8" w:rsidP="0031608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>Для определения налоговой базы уведомление представляется с приложением документов, подтверждающих наличие на земельном участке жилищного фонда и (или) объектов инженерной инфраструктуры жилищно-коммунального комплекса, а также площадь части земельного участка, приходящейся на объект недвижимого имущества, не относящийся к жилищному фонду и (или) объектам инженерной инфраструктуры жилищно-коммунального комплекса</w:t>
      </w:r>
    </w:p>
    <w:p w:rsidR="009B2646" w:rsidRPr="006B5A44" w:rsidRDefault="009B2646" w:rsidP="0031608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 xml:space="preserve">Исходя из документов налогоплательщика, налоговый орган произведет расчет земельного налога, приходящийся на каждый объект недвижимости, и применит различные налоговые ставки. Например, по земельному участку, занятому жилищным фондом </w:t>
      </w:r>
      <w:r w:rsidR="00372753" w:rsidRPr="006B5A44">
        <w:rPr>
          <w:rFonts w:ascii="Times New Roman" w:hAnsi="Times New Roman" w:cs="Times New Roman"/>
        </w:rPr>
        <w:t xml:space="preserve">– </w:t>
      </w:r>
      <w:r w:rsidRPr="006B5A44">
        <w:rPr>
          <w:rFonts w:ascii="Times New Roman" w:hAnsi="Times New Roman" w:cs="Times New Roman"/>
        </w:rPr>
        <w:t>ставку 0,3%, по земельному участку, занятому коммерческой недвижимостью – 1,5%.</w:t>
      </w:r>
    </w:p>
    <w:p w:rsidR="00EC7196" w:rsidRPr="006B5A44" w:rsidRDefault="00EC7196" w:rsidP="0031608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 xml:space="preserve">Действующие ставки земельного налога установлены  органами местного самоуправления на подведомственной территории в пределах ставок, установленных статьей 394 Налогового кодекса РФ. Подробная информация размещена в </w:t>
      </w:r>
      <w:proofErr w:type="gramStart"/>
      <w:r w:rsidRPr="006B5A44">
        <w:rPr>
          <w:rFonts w:ascii="Times New Roman" w:hAnsi="Times New Roman" w:cs="Times New Roman"/>
        </w:rPr>
        <w:t>интернет-сервисе</w:t>
      </w:r>
      <w:proofErr w:type="gramEnd"/>
      <w:r w:rsidRPr="006B5A44">
        <w:rPr>
          <w:rFonts w:ascii="Times New Roman" w:hAnsi="Times New Roman" w:cs="Times New Roman"/>
        </w:rPr>
        <w:t xml:space="preserve"> ФНС России «Справочная информация о ставках и льготах по имущественным налогам».</w:t>
      </w:r>
    </w:p>
    <w:p w:rsidR="007274DE" w:rsidRPr="006B5A44" w:rsidRDefault="007274DE" w:rsidP="00F55E2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i/>
        </w:rPr>
      </w:pPr>
    </w:p>
    <w:p w:rsidR="00EC7196" w:rsidRPr="006B5A44" w:rsidRDefault="00F14E63" w:rsidP="006B5A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B5A44">
        <w:rPr>
          <w:rFonts w:ascii="Times New Roman" w:hAnsi="Times New Roman" w:cs="Times New Roman"/>
          <w:b/>
        </w:rPr>
        <w:t xml:space="preserve">6. </w:t>
      </w:r>
      <w:r w:rsidR="00DF3E8A" w:rsidRPr="006B5A44">
        <w:rPr>
          <w:rFonts w:ascii="Times New Roman" w:hAnsi="Times New Roman" w:cs="Times New Roman"/>
          <w:b/>
        </w:rPr>
        <w:t>Обязан</w:t>
      </w:r>
      <w:r w:rsidR="00196D9E" w:rsidRPr="006B5A44">
        <w:rPr>
          <w:rFonts w:ascii="Times New Roman" w:hAnsi="Times New Roman" w:cs="Times New Roman"/>
          <w:b/>
        </w:rPr>
        <w:t>ность</w:t>
      </w:r>
      <w:r w:rsidR="00DF3E8A" w:rsidRPr="006B5A44">
        <w:rPr>
          <w:rFonts w:ascii="Times New Roman" w:hAnsi="Times New Roman" w:cs="Times New Roman"/>
          <w:b/>
        </w:rPr>
        <w:t xml:space="preserve"> </w:t>
      </w:r>
      <w:r w:rsidR="007F315B" w:rsidRPr="006B5A44">
        <w:rPr>
          <w:rFonts w:ascii="Times New Roman" w:hAnsi="Times New Roman" w:cs="Times New Roman"/>
          <w:b/>
        </w:rPr>
        <w:t xml:space="preserve">организации </w:t>
      </w:r>
      <w:r w:rsidR="00DF3E8A" w:rsidRPr="006B5A44">
        <w:rPr>
          <w:rFonts w:ascii="Times New Roman" w:hAnsi="Times New Roman" w:cs="Times New Roman"/>
          <w:b/>
        </w:rPr>
        <w:t xml:space="preserve">предоставлять </w:t>
      </w:r>
      <w:r w:rsidR="007F315B" w:rsidRPr="006B5A44">
        <w:rPr>
          <w:rFonts w:ascii="Times New Roman" w:hAnsi="Times New Roman" w:cs="Times New Roman"/>
          <w:b/>
        </w:rPr>
        <w:t>по имущественны</w:t>
      </w:r>
      <w:r w:rsidR="00E8519A" w:rsidRPr="006B5A44">
        <w:rPr>
          <w:rFonts w:ascii="Times New Roman" w:hAnsi="Times New Roman" w:cs="Times New Roman"/>
          <w:b/>
        </w:rPr>
        <w:t>м</w:t>
      </w:r>
      <w:r w:rsidR="007F315B" w:rsidRPr="006B5A44">
        <w:rPr>
          <w:rFonts w:ascii="Times New Roman" w:hAnsi="Times New Roman" w:cs="Times New Roman"/>
          <w:b/>
        </w:rPr>
        <w:t xml:space="preserve"> налогам </w:t>
      </w:r>
      <w:r w:rsidR="00DF3E8A" w:rsidRPr="006B5A44">
        <w:rPr>
          <w:rFonts w:ascii="Times New Roman" w:hAnsi="Times New Roman" w:cs="Times New Roman"/>
          <w:b/>
        </w:rPr>
        <w:t>уведомления об исчисленных суммах налогов, авансовых платежей</w:t>
      </w:r>
    </w:p>
    <w:p w:rsidR="00EC7196" w:rsidRPr="006B5A44" w:rsidRDefault="00EC7196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 xml:space="preserve"> </w:t>
      </w:r>
      <w:proofErr w:type="gramStart"/>
      <w:r w:rsidR="00DF3E8A" w:rsidRPr="006B5A44">
        <w:rPr>
          <w:rFonts w:ascii="Times New Roman" w:hAnsi="Times New Roman" w:cs="Times New Roman"/>
        </w:rPr>
        <w:t>В связи с окончанием «переходного» периода внедрения института Единого налогового счета  п</w:t>
      </w:r>
      <w:r w:rsidRPr="006B5A44">
        <w:rPr>
          <w:rFonts w:ascii="Times New Roman" w:hAnsi="Times New Roman" w:cs="Times New Roman"/>
        </w:rPr>
        <w:t>о всем имущественным налогам организаций</w:t>
      </w:r>
      <w:r w:rsidR="00DF3E8A" w:rsidRPr="006B5A44">
        <w:rPr>
          <w:rFonts w:ascii="Times New Roman" w:hAnsi="Times New Roman" w:cs="Times New Roman"/>
        </w:rPr>
        <w:t>,</w:t>
      </w:r>
      <w:r w:rsidRPr="006B5A44">
        <w:rPr>
          <w:rFonts w:ascii="Times New Roman" w:hAnsi="Times New Roman" w:cs="Times New Roman"/>
        </w:rPr>
        <w:t xml:space="preserve"> начиная с 01.01.2024 все организации обязаны в срок до 25 числа месяца, в котором установлена уплата, представлять уведомления только по форме, утвержденной приказом ФНС России от 02.11.2022 №ЕД-7-8/1047@ "Об утверждении формы, порядка заполнения и формата предоставления уведомление об исчисленных суммах налогов, авансовых платежей</w:t>
      </w:r>
      <w:proofErr w:type="gramEnd"/>
      <w:r w:rsidRPr="006B5A44">
        <w:rPr>
          <w:rFonts w:ascii="Times New Roman" w:hAnsi="Times New Roman" w:cs="Times New Roman"/>
        </w:rPr>
        <w:t xml:space="preserve"> по налогам, сборов, страховых взносов в электронной форме".</w:t>
      </w:r>
    </w:p>
    <w:p w:rsidR="00EC7196" w:rsidRPr="006B5A44" w:rsidRDefault="00EC7196" w:rsidP="006B5A4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B5A44">
        <w:rPr>
          <w:rFonts w:ascii="Times New Roman" w:hAnsi="Times New Roman" w:cs="Times New Roman"/>
        </w:rPr>
        <w:t>За непредставление уведомления предусмотрена ответственность по статье 126 Налогового кодекса  РФ в виде штрафа 200 рублей за один документ.</w:t>
      </w:r>
    </w:p>
    <w:p w:rsidR="006B5A44" w:rsidRDefault="006B5A44" w:rsidP="006B5A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B5A44" w:rsidRPr="006B5A44" w:rsidRDefault="006B5A44" w:rsidP="006B5A4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</w:t>
      </w:r>
    </w:p>
    <w:sectPr w:rsidR="006B5A44" w:rsidRPr="006B5A44" w:rsidSect="00685F1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34113A51"/>
    <w:multiLevelType w:val="hybridMultilevel"/>
    <w:tmpl w:val="FA16C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996"/>
    <w:rsid w:val="00037AC1"/>
    <w:rsid w:val="000660A6"/>
    <w:rsid w:val="00081F72"/>
    <w:rsid w:val="000B62CC"/>
    <w:rsid w:val="000C2F12"/>
    <w:rsid w:val="000F125B"/>
    <w:rsid w:val="0010129F"/>
    <w:rsid w:val="001039F6"/>
    <w:rsid w:val="00172C6B"/>
    <w:rsid w:val="00196D9E"/>
    <w:rsid w:val="001B2996"/>
    <w:rsid w:val="00202EF9"/>
    <w:rsid w:val="002719CD"/>
    <w:rsid w:val="0031608A"/>
    <w:rsid w:val="00335D0F"/>
    <w:rsid w:val="00372753"/>
    <w:rsid w:val="00400DE4"/>
    <w:rsid w:val="00422781"/>
    <w:rsid w:val="00490AF4"/>
    <w:rsid w:val="00573FC8"/>
    <w:rsid w:val="005955F9"/>
    <w:rsid w:val="00611E84"/>
    <w:rsid w:val="006258B9"/>
    <w:rsid w:val="00631417"/>
    <w:rsid w:val="0065076E"/>
    <w:rsid w:val="00685F17"/>
    <w:rsid w:val="006B5A44"/>
    <w:rsid w:val="0070595B"/>
    <w:rsid w:val="007274DE"/>
    <w:rsid w:val="00743097"/>
    <w:rsid w:val="00767BB0"/>
    <w:rsid w:val="007F315B"/>
    <w:rsid w:val="008A55B1"/>
    <w:rsid w:val="008E014D"/>
    <w:rsid w:val="009005BC"/>
    <w:rsid w:val="009236F3"/>
    <w:rsid w:val="00934CA0"/>
    <w:rsid w:val="009859A4"/>
    <w:rsid w:val="009B2646"/>
    <w:rsid w:val="009E599F"/>
    <w:rsid w:val="00A75A5C"/>
    <w:rsid w:val="00AE1F64"/>
    <w:rsid w:val="00B8635C"/>
    <w:rsid w:val="00BC6C6E"/>
    <w:rsid w:val="00BF5AF8"/>
    <w:rsid w:val="00C043C3"/>
    <w:rsid w:val="00C3163C"/>
    <w:rsid w:val="00C728DD"/>
    <w:rsid w:val="00C908AF"/>
    <w:rsid w:val="00CD0490"/>
    <w:rsid w:val="00DB41B8"/>
    <w:rsid w:val="00DF3E8A"/>
    <w:rsid w:val="00E02855"/>
    <w:rsid w:val="00E61B12"/>
    <w:rsid w:val="00E8519A"/>
    <w:rsid w:val="00EC0FD8"/>
    <w:rsid w:val="00EC7196"/>
    <w:rsid w:val="00F14E63"/>
    <w:rsid w:val="00F26E55"/>
    <w:rsid w:val="00F4125D"/>
    <w:rsid w:val="00F55E2E"/>
    <w:rsid w:val="00FA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097"/>
    <w:pPr>
      <w:ind w:left="720"/>
      <w:contextualSpacing/>
    </w:pPr>
  </w:style>
  <w:style w:type="table" w:styleId="a4">
    <w:name w:val="Table Grid"/>
    <w:basedOn w:val="a1"/>
    <w:uiPriority w:val="59"/>
    <w:rsid w:val="00985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27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097"/>
    <w:pPr>
      <w:ind w:left="720"/>
      <w:contextualSpacing/>
    </w:pPr>
  </w:style>
  <w:style w:type="table" w:styleId="a4">
    <w:name w:val="Table Grid"/>
    <w:basedOn w:val="a1"/>
    <w:uiPriority w:val="59"/>
    <w:rsid w:val="00985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27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4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 ПО Удмуртской Республике</Company>
  <LinksUpToDate>false</LinksUpToDate>
  <CharactersWithSpaces>8465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Ирина Геннадьевна</dc:creator>
  <cp:lastModifiedBy>user</cp:lastModifiedBy>
  <cp:revision>5</cp:revision>
  <cp:lastPrinted>2024-01-18T04:34:00Z</cp:lastPrinted>
  <dcterms:created xsi:type="dcterms:W3CDTF">2024-02-19T08:20:00Z</dcterms:created>
  <dcterms:modified xsi:type="dcterms:W3CDTF">2024-02-19T11:13:00Z</dcterms:modified>
</cp:coreProperties>
</file>